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309502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8B4B43" w:rsidRPr="00CE6228">
        <w:rPr>
          <w:rFonts w:ascii="Verdana" w:hAnsi="Verdana"/>
          <w:b/>
          <w:bCs/>
          <w:sz w:val="18"/>
          <w:szCs w:val="18"/>
        </w:rPr>
        <w:t>„</w:t>
      </w:r>
      <w:r w:rsidR="008B4B43" w:rsidRPr="00CE6228">
        <w:rPr>
          <w:rFonts w:ascii="Verdana" w:eastAsia="Verdana" w:hAnsi="Verdana"/>
          <w:b/>
          <w:bCs/>
          <w:sz w:val="18"/>
          <w:szCs w:val="18"/>
          <w:lang w:eastAsia="en-US"/>
        </w:rPr>
        <w:t>Nákup tuhých paliv pro spalování v energetických zdrojích pro OŘ PHA 2025-2026 – Oblast Hostivice</w:t>
      </w:r>
      <w:r w:rsidR="008B4B43" w:rsidRPr="00CE6228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1CA9E43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B4B43" w:rsidRPr="008B4B4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01026772">
    <w:abstractNumId w:val="5"/>
  </w:num>
  <w:num w:numId="2" w16cid:durableId="445737071">
    <w:abstractNumId w:val="1"/>
  </w:num>
  <w:num w:numId="3" w16cid:durableId="1496258735">
    <w:abstractNumId w:val="2"/>
  </w:num>
  <w:num w:numId="4" w16cid:durableId="1600946035">
    <w:abstractNumId w:val="4"/>
  </w:num>
  <w:num w:numId="5" w16cid:durableId="617487651">
    <w:abstractNumId w:val="0"/>
  </w:num>
  <w:num w:numId="6" w16cid:durableId="1011835576">
    <w:abstractNumId w:val="6"/>
  </w:num>
  <w:num w:numId="7" w16cid:durableId="14515848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1603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46A3A"/>
    <w:rsid w:val="00873035"/>
    <w:rsid w:val="00883E6E"/>
    <w:rsid w:val="008934DC"/>
    <w:rsid w:val="008A044A"/>
    <w:rsid w:val="008A2005"/>
    <w:rsid w:val="008A67AF"/>
    <w:rsid w:val="008B4B43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03F6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0C35"/>
    <w:rsid w:val="00D817C7"/>
    <w:rsid w:val="00D9176F"/>
    <w:rsid w:val="00D9470F"/>
    <w:rsid w:val="00DC6384"/>
    <w:rsid w:val="00DC7EB9"/>
    <w:rsid w:val="00DD2D89"/>
    <w:rsid w:val="00E017F5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51603"/>
    <w:rsid w:val="00573D4E"/>
    <w:rsid w:val="00682139"/>
    <w:rsid w:val="007E2357"/>
    <w:rsid w:val="007F4E10"/>
    <w:rsid w:val="00846A3A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017F5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2025-09-19T05:26:00Z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